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附件1：</w:t>
      </w:r>
    </w:p>
    <w:p>
      <w:pPr>
        <w:adjustRightInd w:val="0"/>
        <w:snapToGrid w:val="0"/>
        <w:spacing w:before="312" w:beforeLines="100" w:after="156" w:afterLines="50" w:line="540" w:lineRule="exact"/>
        <w:jc w:val="center"/>
        <w:rPr>
          <w:rFonts w:hint="eastAsia" w:ascii="黑体" w:eastAsia="仿宋_GB2312"/>
          <w:b/>
          <w:sz w:val="44"/>
        </w:rPr>
      </w:pPr>
      <w:r>
        <w:rPr>
          <w:rFonts w:hint="eastAsia" w:ascii="黑体" w:eastAsia="仿宋_GB2312"/>
          <w:b/>
          <w:sz w:val="44"/>
        </w:rPr>
        <w:t>体育学院学生学籍预警通知书</w:t>
      </w:r>
    </w:p>
    <w:tbl>
      <w:tblPr>
        <w:tblStyle w:val="5"/>
        <w:tblW w:w="87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503"/>
        <w:gridCol w:w="1312"/>
        <w:gridCol w:w="1312"/>
        <w:gridCol w:w="13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学生姓名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性    别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    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是否贫困生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寝室电话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移动电话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预警学生  情况说明</w:t>
            </w:r>
          </w:p>
        </w:tc>
        <w:tc>
          <w:tcPr>
            <w:tcW w:w="7148" w:type="dxa"/>
            <w:gridSpan w:val="5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ascii="宋体" w:eastAsia="仿宋_GB2312"/>
                <w:sz w:val="24"/>
              </w:rPr>
              <w:t>注意：因学习困难者需要附重修科目清单，因违纪处分者需附处分文件。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有关学籍</w:t>
            </w:r>
          </w:p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制度规定</w:t>
            </w:r>
          </w:p>
        </w:tc>
        <w:tc>
          <w:tcPr>
            <w:tcW w:w="7148" w:type="dxa"/>
            <w:gridSpan w:val="5"/>
            <w:vAlign w:val="top"/>
          </w:tcPr>
          <w:p>
            <w:pPr>
              <w:pStyle w:val="3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 w:ascii="Times New Roman"/>
                <w:sz w:val="21"/>
              </w:rPr>
              <w:t>《湖州师范学院学生学籍管理实施细则》第四十五条第四款规定：学生在校期间不及格课程需重修累计达20学分及以上的应予退学；</w:t>
            </w:r>
          </w:p>
          <w:p>
            <w:pPr>
              <w:spacing w:line="326" w:lineRule="exact"/>
              <w:ind w:left="264" w:hanging="264" w:hangingChars="8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hint="eastAsia" w:ascii="仿宋_GB2312" w:eastAsia="仿宋_GB2312"/>
              </w:rPr>
              <w:t>《湖州师范学院学生违纪处分办法》第十六条规定：一学期内无故缺勤累计课时达到下列情况者，分别给予以下处分：</w:t>
            </w:r>
            <w:r>
              <w:rPr>
                <w:rFonts w:ascii="仿宋_GB2312" w:eastAsia="仿宋_GB2312"/>
              </w:rPr>
              <w:t>7—14课时者，给予警告处分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15—24课时者，给予严重警告处分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25—34课时者，给予记过处分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35课时以上者，给予留校察看处分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经教育不改者，加重一级处分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ascii="仿宋_GB2312" w:eastAsia="仿宋_GB2312"/>
              </w:rPr>
              <w:t>未经请假</w:t>
            </w:r>
            <w:r>
              <w:rPr>
                <w:rFonts w:hint="eastAsia" w:ascii="仿宋_GB2312" w:eastAsia="仿宋_GB2312"/>
              </w:rPr>
              <w:t>或请假未经批准离校连续2周未参加教学活动者，作自动退学处理。</w:t>
            </w:r>
          </w:p>
          <w:p>
            <w:pPr>
              <w:pStyle w:val="3"/>
              <w:rPr>
                <w:rFonts w:hint="eastAsia" w:ascii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1"/>
              </w:rPr>
              <w:t>其他规定：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  院</w:t>
            </w:r>
          </w:p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意  见</w:t>
            </w:r>
          </w:p>
        </w:tc>
        <w:tc>
          <w:tcPr>
            <w:tcW w:w="7148" w:type="dxa"/>
            <w:gridSpan w:val="5"/>
            <w:vAlign w:val="center"/>
          </w:tcPr>
          <w:p>
            <w:pPr>
              <w:pStyle w:val="2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根据《湖州师范学院体育学院学籍预警制度实施办法（暂行）》，认为：该生成绩出现严重滑坡迹象，或严重违反校纪校规，有失去学籍的可能性。给予学生：</w:t>
            </w:r>
          </w:p>
          <w:p>
            <w:pPr>
              <w:spacing w:line="400" w:lineRule="exact"/>
              <w:ind w:firstLine="60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30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一般预警（黄牌）     </w:t>
            </w:r>
            <w:r>
              <w:rPr>
                <w:rFonts w:hint="eastAsia" w:eastAsia="仿宋_GB2312"/>
                <w:sz w:val="30"/>
              </w:rPr>
              <w:t>□</w:t>
            </w:r>
            <w:r>
              <w:rPr>
                <w:rFonts w:hint="eastAsia" w:eastAsia="仿宋_GB2312"/>
                <w:sz w:val="24"/>
              </w:rPr>
              <w:t>退学预警（红牌）</w:t>
            </w: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请学生家长、学生本人和有关教师采取措施，促进其进步。</w:t>
            </w: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签发人：                           </w:t>
            </w:r>
            <w:r>
              <w:rPr>
                <w:rFonts w:hint="eastAsia" w:ascii="宋体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学生签字</w:t>
            </w:r>
          </w:p>
        </w:tc>
        <w:tc>
          <w:tcPr>
            <w:tcW w:w="7148" w:type="dxa"/>
            <w:gridSpan w:val="5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学院关于本人学籍方面的警示，本人已知晓。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 签字：                            年   月   日</w:t>
            </w:r>
          </w:p>
        </w:tc>
      </w:tr>
    </w:tbl>
    <w:p>
      <w:pPr>
        <w:adjustRightInd w:val="0"/>
        <w:snapToGrid w:val="0"/>
        <w:spacing w:line="54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br w:type="page"/>
      </w:r>
    </w:p>
    <w:p>
      <w:pPr>
        <w:adjustRightInd w:val="0"/>
        <w:snapToGrid w:val="0"/>
        <w:spacing w:line="540" w:lineRule="exact"/>
        <w:rPr>
          <w:rFonts w:hint="eastAsia" w:ascii="仿宋_GB2312" w:hAnsi="宋体" w:eastAsia="仿宋_GB2312"/>
          <w:sz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附件2：</w:t>
      </w:r>
    </w:p>
    <w:p>
      <w:pPr>
        <w:jc w:val="center"/>
        <w:rPr>
          <w:rFonts w:hint="eastAsia" w:ascii="长城小标宋体" w:eastAsia="仿宋_GB2312"/>
          <w:b/>
          <w:sz w:val="44"/>
        </w:rPr>
      </w:pPr>
      <w:r>
        <w:rPr>
          <w:rFonts w:hint="eastAsia" w:ascii="长城小标宋体" w:eastAsia="仿宋_GB2312"/>
          <w:b/>
          <w:sz w:val="44"/>
        </w:rPr>
        <w:t>学籍预警家长通知单</w:t>
      </w:r>
    </w:p>
    <w:p>
      <w:pPr>
        <w:adjustRightInd w:val="0"/>
        <w:spacing w:line="300" w:lineRule="auto"/>
        <w:rPr>
          <w:rFonts w:hint="eastAsia" w:ascii="宋体" w:hAnsi="宋体" w:eastAsia="仿宋_GB2312"/>
          <w:b/>
          <w:sz w:val="28"/>
        </w:rPr>
      </w:pPr>
      <w:r>
        <w:rPr>
          <w:rFonts w:hint="eastAsia" w:ascii="宋体" w:hAnsi="宋体" w:eastAsia="仿宋_GB2312"/>
          <w:b/>
          <w:sz w:val="28"/>
        </w:rPr>
        <w:t>尊敬的学生家长：</w:t>
      </w:r>
    </w:p>
    <w:p>
      <w:pPr>
        <w:adjustRightInd w:val="0"/>
        <w:spacing w:line="300" w:lineRule="auto"/>
        <w:ind w:firstLine="480"/>
        <w:rPr>
          <w:rFonts w:hint="eastAsia"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您好！</w:t>
      </w:r>
    </w:p>
    <w:p>
      <w:pPr>
        <w:pStyle w:val="2"/>
        <w:adjustRightInd w:val="0"/>
        <w:spacing w:line="300" w:lineRule="auto"/>
        <w:ind w:firstLineChars="0"/>
        <w:rPr>
          <w:rFonts w:hint="eastAsia" w:ascii="宋体" w:hAnsi="宋体" w:eastAsia="仿宋_GB2312"/>
        </w:rPr>
      </w:pPr>
      <w:r>
        <w:rPr>
          <w:rFonts w:hint="eastAsia" w:ascii="仿宋_GB2312" w:eastAsia="仿宋_GB2312"/>
        </w:rPr>
        <w:t>为了更好地促进学生的成长成才成功，提高学校教育的主动性、针对性和实效性，我们针对个别学生出现严重影响学业的情况，制定了《</w:t>
      </w:r>
      <w:r>
        <w:rPr>
          <w:rFonts w:hint="eastAsia" w:eastAsia="仿宋_GB2312"/>
        </w:rPr>
        <w:t>湖州师范学院体育学院学籍预警制度实施办法（暂行）》，</w:t>
      </w:r>
      <w:r>
        <w:rPr>
          <w:rFonts w:hint="eastAsia" w:ascii="仿宋_GB2312" w:eastAsia="仿宋_GB2312"/>
        </w:rPr>
        <w:t>通过</w:t>
      </w:r>
      <w:r>
        <w:rPr>
          <w:rFonts w:hint="eastAsia" w:eastAsia="仿宋_GB2312"/>
        </w:rPr>
        <w:t>及时告知家长和提醒学生本人，家长、学校共同采取措施，达到教育、帮助学生顺利完成学业的目的。您的子女在学业上出现了困难，我们</w:t>
      </w:r>
      <w:r>
        <w:rPr>
          <w:rFonts w:hint="eastAsia" w:ascii="宋体" w:hAnsi="宋体" w:eastAsia="仿宋_GB2312"/>
        </w:rPr>
        <w:t>通过《学生学籍预警通知书》向您汇报，希望您在了解有关情况后及时与子女联系并教育，同时请来电来人与我们联系，以便我们和您一起帮助您的子女顺利完成学业。现将我们的联系方式列在下表，请您及时将《家长回执》回邮。如果您来校访，请提前与我们联系，我们将安排专人接待。</w:t>
      </w:r>
    </w:p>
    <w:tbl>
      <w:tblPr>
        <w:tblStyle w:val="5"/>
        <w:tblW w:w="913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444"/>
        <w:gridCol w:w="1758"/>
        <w:gridCol w:w="1602"/>
        <w:gridCol w:w="27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01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职  务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姓  名</w:t>
            </w:r>
          </w:p>
        </w:tc>
        <w:tc>
          <w:tcPr>
            <w:tcW w:w="1758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办公电话</w:t>
            </w:r>
          </w:p>
        </w:tc>
        <w:tc>
          <w:tcPr>
            <w:tcW w:w="1602" w:type="dxa"/>
            <w:vAlign w:val="center"/>
          </w:tcPr>
          <w:p>
            <w:pPr>
              <w:pStyle w:val="2"/>
              <w:adjustRightInd w:val="0"/>
              <w:spacing w:line="300" w:lineRule="auto"/>
              <w:ind w:leftChars="-1" w:hanging="2" w:hangingChars="1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移动电话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电子信箱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01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班主任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758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602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01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辅导员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李  涛</w:t>
            </w:r>
          </w:p>
        </w:tc>
        <w:tc>
          <w:tcPr>
            <w:tcW w:w="1758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0572-2321103</w:t>
            </w:r>
          </w:p>
        </w:tc>
        <w:tc>
          <w:tcPr>
            <w:tcW w:w="1602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litao@zjhu.edu.cn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01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学院领导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马书记</w:t>
            </w:r>
          </w:p>
        </w:tc>
        <w:tc>
          <w:tcPr>
            <w:tcW w:w="1758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0572-2322002</w:t>
            </w:r>
          </w:p>
        </w:tc>
        <w:tc>
          <w:tcPr>
            <w:tcW w:w="1602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2730" w:type="dxa"/>
            <w:vAlign w:val="center"/>
          </w:tcPr>
          <w:p>
            <w:pPr>
              <w:pStyle w:val="2"/>
              <w:adjustRightInd w:val="0"/>
              <w:spacing w:line="300" w:lineRule="auto"/>
              <w:ind w:firstLine="0" w:firstLineChars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madehua@ zjhu.edu.cn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学校通信地址：浙江省湖州市学士路1号湖州师范学院体育学院  邮政编码：313000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</w:t>
      </w:r>
    </w:p>
    <w:p>
      <w:pPr>
        <w:adjustRightInd w:val="0"/>
        <w:snapToGrid w:val="0"/>
        <w:rPr>
          <w:rFonts w:hint="eastAsia" w:ascii="宋体" w:hAnsi="宋体"/>
          <w:sz w:val="24"/>
          <w:u w:val="dotDotDash"/>
        </w:rPr>
      </w:pPr>
      <w:r>
        <w:rPr>
          <w:rFonts w:hint="eastAsia" w:ascii="宋体" w:hAnsi="宋体"/>
          <w:sz w:val="24"/>
          <w:u w:val="dotDotDash"/>
        </w:rPr>
        <w:t xml:space="preserve">                                                                         </w:t>
      </w:r>
    </w:p>
    <w:p>
      <w:pPr>
        <w:jc w:val="center"/>
        <w:rPr>
          <w:rFonts w:hint="eastAsia"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家    长    回    执</w:t>
      </w:r>
    </w:p>
    <w:p>
      <w:pPr>
        <w:ind w:firstLine="240" w:firstLineChars="1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1、学生目前的情况家长已了解。</w:t>
      </w:r>
    </w:p>
    <w:p>
      <w:pPr>
        <w:ind w:firstLine="240" w:firstLineChars="1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2、学院的联系办法家长已清楚，并保证定期与学院联系。</w:t>
      </w:r>
    </w:p>
    <w:p>
      <w:pPr>
        <w:spacing w:after="156" w:afterLines="50"/>
        <w:ind w:firstLine="240" w:firstLineChars="1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3、学生家长联系办法：</w:t>
      </w:r>
    </w:p>
    <w:tbl>
      <w:tblPr>
        <w:tblStyle w:val="5"/>
        <w:tblW w:w="891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362"/>
        <w:gridCol w:w="1365"/>
        <w:gridCol w:w="1365"/>
        <w:gridCol w:w="1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家长姓名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学生姓名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固定电话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17" w:type="dxa"/>
            <w:vAlign w:val="center"/>
          </w:tcPr>
          <w:p>
            <w:pPr>
              <w:ind w:right="252" w:rightChars="12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详细通信地址</w:t>
            </w:r>
          </w:p>
        </w:tc>
        <w:tc>
          <w:tcPr>
            <w:tcW w:w="37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邮政编码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91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家长的想法、建议与要求请附纸</w:t>
            </w:r>
          </w:p>
        </w:tc>
      </w:tr>
    </w:tbl>
    <w:p>
      <w:pPr>
        <w:spacing w:line="480" w:lineRule="exact"/>
        <w:ind w:firstLine="482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b/>
          <w:sz w:val="24"/>
        </w:rPr>
        <w:t>家长签字：                                     年    月    日</w:t>
      </w:r>
    </w:p>
    <w:p>
      <w:pPr>
        <w:spacing w:line="48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br w:type="page"/>
      </w:r>
    </w:p>
    <w:p>
      <w:pPr>
        <w:spacing w:line="48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附件3：</w:t>
      </w:r>
    </w:p>
    <w:p>
      <w:pPr>
        <w:spacing w:before="240" w:after="240" w:line="540" w:lineRule="exact"/>
        <w:jc w:val="center"/>
        <w:rPr>
          <w:rFonts w:hint="eastAsia" w:ascii="仿宋_GB2312" w:eastAsia="仿宋_GB2312"/>
          <w:b/>
          <w:w w:val="90"/>
          <w:sz w:val="44"/>
        </w:rPr>
      </w:pPr>
      <w:r>
        <w:rPr>
          <w:rFonts w:hint="eastAsia" w:ascii="仿宋_GB2312" w:eastAsia="仿宋_GB2312"/>
          <w:b/>
          <w:w w:val="90"/>
          <w:sz w:val="44"/>
        </w:rPr>
        <w:t>学籍预警班主任谈话记录表</w:t>
      </w:r>
    </w:p>
    <w:tbl>
      <w:tblPr>
        <w:tblStyle w:val="5"/>
        <w:tblW w:w="9030" w:type="dxa"/>
        <w:tblInd w:w="2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310"/>
        <w:gridCol w:w="210"/>
        <w:gridCol w:w="1155"/>
        <w:gridCol w:w="840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谈话对象</w:t>
            </w:r>
          </w:p>
        </w:tc>
        <w:tc>
          <w:tcPr>
            <w:tcW w:w="23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谈话时间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65" w:hRule="atLeast"/>
        </w:trPr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谈话地点</w:t>
            </w:r>
          </w:p>
        </w:tc>
        <w:tc>
          <w:tcPr>
            <w:tcW w:w="2310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结束时间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时 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1" w:hRule="atLeast"/>
        </w:trPr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谈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话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内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容</w:t>
            </w:r>
          </w:p>
        </w:tc>
        <w:tc>
          <w:tcPr>
            <w:tcW w:w="7350" w:type="dxa"/>
            <w:gridSpan w:val="5"/>
            <w:vAlign w:val="top"/>
          </w:tcPr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1.向该生详细解读规章制度；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2.共同分析导致预警的主要原因：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3.本学期需要重修课程：                      </w:t>
            </w:r>
          </w:p>
          <w:tbl>
            <w:tblPr>
              <w:tblStyle w:val="5"/>
              <w:tblW w:w="71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3"/>
              <w:gridCol w:w="1783"/>
              <w:gridCol w:w="1784"/>
              <w:gridCol w:w="17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宋体" w:eastAsia="仿宋_GB2312"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</w:rPr>
                    <w:t>课程名称</w:t>
                  </w:r>
                </w:p>
              </w:tc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宋体" w:eastAsia="仿宋_GB2312"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</w:rPr>
                    <w:t xml:space="preserve">授课时间 </w:t>
                  </w: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宋体" w:eastAsia="仿宋_GB2312"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</w:rPr>
                    <w:t>授课地点</w:t>
                  </w: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宋体" w:eastAsia="仿宋_GB2312"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sz w:val="24"/>
                    </w:rPr>
                    <w:t xml:space="preserve"> 考试时间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3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1784" w:type="dxa"/>
                  <w:vAlign w:val="top"/>
                </w:tcPr>
                <w:p>
                  <w:pPr>
                    <w:spacing w:line="360" w:lineRule="exact"/>
                    <w:rPr>
                      <w:rFonts w:hint="eastAsia" w:ascii="仿宋_GB2312" w:hAnsi="宋体" w:eastAsia="仿宋_GB2312"/>
                      <w:sz w:val="24"/>
                    </w:rPr>
                  </w:pPr>
                </w:p>
              </w:tc>
            </w:tr>
          </w:tbl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4.为该生今后的学习、生活提供意见和建议，主要有：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①对今后需要学习的课程、考试时间、地点自己要主动了解，按时上课，按时参加考试；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②要按照学校有关规章制度严格要求自己，按时参加班级集体活动；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③调整好学习心态，把注意力集中到学习上来，及时向班主任、辅导员和家长通报学习情况，按时完成学业。 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④其他内容：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备注</w:t>
            </w:r>
          </w:p>
        </w:tc>
        <w:tc>
          <w:tcPr>
            <w:tcW w:w="7350" w:type="dxa"/>
            <w:gridSpan w:val="5"/>
            <w:vAlign w:val="top"/>
          </w:tcPr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效果评价</w:t>
            </w:r>
          </w:p>
        </w:tc>
        <w:tc>
          <w:tcPr>
            <w:tcW w:w="73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很好</w:t>
            </w:r>
            <w:r>
              <w:rPr>
                <w:rFonts w:hint="eastAsia" w:eastAsia="仿宋_GB2312"/>
                <w:sz w:val="32"/>
              </w:rPr>
              <w:t xml:space="preserve">□   </w:t>
            </w:r>
            <w:r>
              <w:rPr>
                <w:rFonts w:hint="eastAsia" w:eastAsia="仿宋_GB2312"/>
                <w:sz w:val="28"/>
              </w:rPr>
              <w:t xml:space="preserve">      较好</w:t>
            </w:r>
            <w:r>
              <w:rPr>
                <w:rFonts w:hint="eastAsia" w:eastAsia="仿宋_GB2312"/>
                <w:sz w:val="32"/>
              </w:rPr>
              <w:t xml:space="preserve">□      </w:t>
            </w:r>
            <w:r>
              <w:rPr>
                <w:rFonts w:hint="eastAsia" w:eastAsia="仿宋_GB2312"/>
                <w:sz w:val="28"/>
              </w:rPr>
              <w:t xml:space="preserve">  一般</w:t>
            </w:r>
            <w:r>
              <w:rPr>
                <w:rFonts w:hint="eastAsia" w:eastAsia="仿宋_GB2312"/>
                <w:sz w:val="32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谈话人签字</w:t>
            </w:r>
          </w:p>
        </w:tc>
        <w:tc>
          <w:tcPr>
            <w:tcW w:w="2520" w:type="dxa"/>
            <w:gridSpan w:val="2"/>
            <w:vAlign w:val="top"/>
          </w:tcPr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谈话对象签字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ind w:firstLine="48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br w:type="page"/>
      </w:r>
    </w:p>
    <w:p>
      <w:pPr>
        <w:spacing w:line="48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附件4：</w:t>
      </w:r>
    </w:p>
    <w:p>
      <w:pPr>
        <w:spacing w:line="48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学籍预警班主任与家长联系情况记录表</w:t>
      </w:r>
    </w:p>
    <w:tbl>
      <w:tblPr>
        <w:tblStyle w:val="5"/>
        <w:tblpPr w:leftFromText="180" w:rightFromText="180" w:vertAnchor="text" w:horzAnchor="margin" w:tblpX="108" w:tblpY="290"/>
        <w:tblW w:w="91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197"/>
        <w:gridCol w:w="1401"/>
        <w:gridCol w:w="37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预警学生</w:t>
            </w:r>
          </w:p>
        </w:tc>
        <w:tc>
          <w:tcPr>
            <w:tcW w:w="21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谈话时间</w:t>
            </w:r>
          </w:p>
        </w:tc>
        <w:tc>
          <w:tcPr>
            <w:tcW w:w="37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接电话人与学生的关系</w:t>
            </w:r>
          </w:p>
        </w:tc>
        <w:tc>
          <w:tcPr>
            <w:tcW w:w="2197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结束时间</w:t>
            </w:r>
          </w:p>
        </w:tc>
        <w:tc>
          <w:tcPr>
            <w:tcW w:w="37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时 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</w:trPr>
        <w:tc>
          <w:tcPr>
            <w:tcW w:w="17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谈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话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内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容</w:t>
            </w:r>
          </w:p>
        </w:tc>
        <w:tc>
          <w:tcPr>
            <w:tcW w:w="7371" w:type="dxa"/>
            <w:gridSpan w:val="3"/>
            <w:vAlign w:val="top"/>
          </w:tcPr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1.向该生家长解读预警的规章制度；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2.分析导致预警的主要原因：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3.补考或需要重修课程：  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4.为家长提供学生今后的学习、生活提供意见和建议，主要有：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①对今后需要学习的课程、考试时间、地点自己要主动了解，按时上课，按时参加考试；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②要按照学校有关规章制度严格要求自己，按时参加班级集体活动；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③调整好学习心态，把注意力集中到学习上来，及时向班主任、辅导员和家长通报学习情况，按时完成学业。 </w:t>
            </w:r>
          </w:p>
          <w:p>
            <w:pPr>
              <w:spacing w:line="360" w:lineRule="exact"/>
              <w:ind w:left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④其他内容</w:t>
            </w:r>
          </w:p>
          <w:p>
            <w:pPr>
              <w:spacing w:line="360" w:lineRule="exact"/>
              <w:ind w:left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left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left="482"/>
              <w:rPr>
                <w:rFonts w:hint="eastAsia" w:ascii="仿宋_GB2312" w:hAnsi="宋体" w:eastAsia="仿宋_GB2312"/>
                <w:sz w:val="32"/>
              </w:rPr>
            </w:pPr>
          </w:p>
          <w:p>
            <w:pPr>
              <w:spacing w:line="360" w:lineRule="exact"/>
              <w:ind w:left="482"/>
              <w:rPr>
                <w:rFonts w:hint="eastAsia" w:ascii="仿宋_GB2312" w:hAnsi="宋体" w:eastAsia="仿宋_GB2312"/>
                <w:sz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7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备注</w:t>
            </w:r>
          </w:p>
        </w:tc>
        <w:tc>
          <w:tcPr>
            <w:tcW w:w="7371" w:type="dxa"/>
            <w:gridSpan w:val="3"/>
            <w:vAlign w:val="top"/>
          </w:tcPr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总体评价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很好</w:t>
            </w:r>
            <w:r>
              <w:rPr>
                <w:rFonts w:hint="eastAsia" w:eastAsia="仿宋_GB2312"/>
                <w:sz w:val="32"/>
              </w:rPr>
              <w:t xml:space="preserve">□   </w:t>
            </w:r>
            <w:r>
              <w:rPr>
                <w:rFonts w:hint="eastAsia" w:eastAsia="仿宋_GB2312"/>
                <w:sz w:val="28"/>
              </w:rPr>
              <w:t xml:space="preserve">      较好</w:t>
            </w:r>
            <w:r>
              <w:rPr>
                <w:rFonts w:hint="eastAsia" w:eastAsia="仿宋_GB2312"/>
                <w:sz w:val="32"/>
              </w:rPr>
              <w:t xml:space="preserve">□      </w:t>
            </w:r>
            <w:r>
              <w:rPr>
                <w:rFonts w:hint="eastAsia" w:eastAsia="仿宋_GB2312"/>
                <w:sz w:val="28"/>
              </w:rPr>
              <w:t xml:space="preserve">  一般</w:t>
            </w:r>
            <w:r>
              <w:rPr>
                <w:rFonts w:hint="eastAsia" w:eastAsia="仿宋_GB2312"/>
                <w:sz w:val="32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班主任签字</w:t>
            </w:r>
          </w:p>
        </w:tc>
        <w:tc>
          <w:tcPr>
            <w:tcW w:w="7371" w:type="dxa"/>
            <w:gridSpan w:val="3"/>
            <w:vAlign w:val="top"/>
          </w:tcPr>
          <w:p>
            <w:pPr>
              <w:spacing w:line="360" w:lineRule="exact"/>
              <w:ind w:firstLine="48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br w:type="page"/>
      </w:r>
    </w:p>
    <w:p>
      <w:pPr>
        <w:spacing w:line="48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附件5：</w:t>
      </w:r>
    </w:p>
    <w:p>
      <w:pPr>
        <w:spacing w:line="480" w:lineRule="exact"/>
        <w:jc w:val="center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学籍预警落实情况登记表</w:t>
      </w:r>
    </w:p>
    <w:tbl>
      <w:tblPr>
        <w:tblStyle w:val="5"/>
        <w:tblpPr w:leftFromText="180" w:rightFromText="180" w:vertAnchor="text" w:horzAnchor="margin" w:tblpXSpec="center" w:tblpY="538"/>
        <w:tblW w:w="90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125"/>
        <w:gridCol w:w="1350"/>
        <w:gridCol w:w="1385"/>
        <w:gridCol w:w="19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83" w:type="dxa"/>
            <w:vAlign w:val="center"/>
          </w:tcPr>
          <w:p>
            <w:pPr>
              <w:spacing w:line="0" w:lineRule="atLeast"/>
              <w:ind w:left="-210" w:leftChars="-100" w:right="-210" w:rightChars="-100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预警学生</w:t>
            </w:r>
          </w:p>
        </w:tc>
        <w:tc>
          <w:tcPr>
            <w:tcW w:w="212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ind w:left="-210" w:leftChars="-100" w:right="-210" w:rightChars="-100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谈话时间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spacing w:line="0" w:lineRule="atLeast"/>
              <w:jc w:val="righ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>月</w:t>
            </w:r>
            <w:r>
              <w:rPr>
                <w:rFonts w:ascii="仿宋_GB2312" w:hAnsi="宋体" w:eastAsia="仿宋_GB2312"/>
                <w:sz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</w:rPr>
              <w:t>日</w:t>
            </w:r>
            <w:r>
              <w:rPr>
                <w:rFonts w:ascii="仿宋_GB2312" w:hAnsi="宋体" w:eastAsia="仿宋_GB2312"/>
                <w:sz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</w:rPr>
              <w:t>时</w:t>
            </w:r>
            <w:r>
              <w:rPr>
                <w:rFonts w:ascii="仿宋_GB2312" w:hAnsi="宋体" w:eastAsia="仿宋_GB2312"/>
                <w:sz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8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谈话地点</w:t>
            </w:r>
          </w:p>
        </w:tc>
        <w:tc>
          <w:tcPr>
            <w:tcW w:w="2125" w:type="dxa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b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0" w:lineRule="atLeast"/>
              <w:ind w:left="-210" w:leftChars="-100" w:right="-210" w:rightChars="-100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结束时间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时</w:t>
            </w:r>
            <w:r>
              <w:rPr>
                <w:rFonts w:ascii="仿宋_GB2312" w:hAnsi="宋体" w:eastAsia="仿宋_GB2312"/>
                <w:sz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7" w:hRule="atLeast"/>
        </w:trPr>
        <w:tc>
          <w:tcPr>
            <w:tcW w:w="218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预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警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落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实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情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况</w:t>
            </w:r>
          </w:p>
        </w:tc>
        <w:tc>
          <w:tcPr>
            <w:tcW w:w="6825" w:type="dxa"/>
            <w:gridSpan w:val="4"/>
            <w:vAlign w:val="top"/>
          </w:tcPr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b/>
                <w:sz w:val="28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1.学籍预警家长通知单是否邮寄（以挂号信单据为凭证）；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2.家长是否寄回回执（以回执为凭证）；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3.家长是否在得知情况后及时对子女进行教育；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4.家长是否主动来电来人联系；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5.班主任是否找过学生谈话；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6.是否在班主任的指导下制定了学习计划；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7.班主任是否上交了《学籍预警班主任谈话记录表》；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8.学生是否认识到导致预警的主要原因；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9.学生是否明确了今后的学习、生活的努力的方向；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10.学生是否在家长、班主任教育后按照学习计划执行，执行情况如何；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11.其他情况。</w:t>
            </w: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8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备  注</w:t>
            </w:r>
          </w:p>
        </w:tc>
        <w:tc>
          <w:tcPr>
            <w:tcW w:w="6825" w:type="dxa"/>
            <w:gridSpan w:val="4"/>
            <w:vAlign w:val="top"/>
          </w:tcPr>
          <w:p>
            <w:pPr>
              <w:spacing w:line="480" w:lineRule="exact"/>
              <w:ind w:firstLine="482"/>
              <w:rPr>
                <w:rFonts w:hint="eastAsia" w:ascii="仿宋_GB2312" w:hAnsi="宋体" w:eastAsia="仿宋_GB2312"/>
                <w:b/>
                <w:sz w:val="28"/>
              </w:rPr>
            </w:pPr>
          </w:p>
          <w:p>
            <w:pPr>
              <w:spacing w:line="480" w:lineRule="exact"/>
              <w:ind w:firstLine="482"/>
              <w:rPr>
                <w:rFonts w:hint="eastAsia" w:ascii="仿宋_GB2312" w:hAnsi="宋体" w:eastAsia="仿宋_GB2312"/>
                <w:b/>
                <w:sz w:val="28"/>
              </w:rPr>
            </w:pPr>
          </w:p>
          <w:p>
            <w:pPr>
              <w:spacing w:line="480" w:lineRule="exact"/>
              <w:ind w:firstLine="482"/>
              <w:rPr>
                <w:rFonts w:hint="eastAsia" w:ascii="仿宋_GB2312" w:hAnsi="宋体" w:eastAsia="仿宋_GB2312"/>
                <w:b/>
                <w:sz w:val="28"/>
              </w:rPr>
            </w:pPr>
          </w:p>
          <w:p>
            <w:pPr>
              <w:spacing w:line="480" w:lineRule="exact"/>
              <w:ind w:firstLine="482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8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总体评价</w:t>
            </w:r>
          </w:p>
        </w:tc>
        <w:tc>
          <w:tcPr>
            <w:tcW w:w="6825" w:type="dxa"/>
            <w:gridSpan w:val="4"/>
            <w:vAlign w:val="center"/>
          </w:tcPr>
          <w:p>
            <w:pPr>
              <w:spacing w:line="480" w:lineRule="exact"/>
              <w:ind w:firstLine="141" w:firstLineChars="50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 xml:space="preserve">很好□     </w:t>
            </w:r>
            <w:r>
              <w:rPr>
                <w:rFonts w:ascii="仿宋_GB2312" w:hAnsi="宋体" w:eastAsia="仿宋_GB2312"/>
                <w:b/>
                <w:sz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8"/>
              </w:rPr>
              <w:t xml:space="preserve">    较好□      </w:t>
            </w:r>
            <w:r>
              <w:rPr>
                <w:rFonts w:ascii="仿宋_GB2312" w:hAnsi="宋体" w:eastAsia="仿宋_GB2312"/>
                <w:b/>
                <w:sz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8"/>
              </w:rPr>
              <w:t xml:space="preserve">  一般□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8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检</w:t>
            </w:r>
            <w:r>
              <w:rPr>
                <w:rFonts w:ascii="仿宋_GB2312" w:hAnsi="宋体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</w:rPr>
              <w:t>查</w:t>
            </w:r>
            <w:r>
              <w:rPr>
                <w:rFonts w:ascii="仿宋_GB2312" w:hAnsi="宋体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签</w:t>
            </w:r>
            <w:r>
              <w:rPr>
                <w:rFonts w:ascii="仿宋_GB2312" w:hAnsi="宋体" w:eastAsia="仿宋_GB2312"/>
                <w:b/>
                <w:sz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8"/>
              </w:rPr>
              <w:t>字</w:t>
            </w:r>
          </w:p>
        </w:tc>
        <w:tc>
          <w:tcPr>
            <w:tcW w:w="3475" w:type="dxa"/>
            <w:gridSpan w:val="2"/>
            <w:vAlign w:val="top"/>
          </w:tcPr>
          <w:p>
            <w:pPr>
              <w:spacing w:line="480" w:lineRule="exact"/>
              <w:ind w:firstLine="482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预警学生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签</w:t>
            </w:r>
            <w:r>
              <w:rPr>
                <w:rFonts w:ascii="仿宋_GB2312" w:hAnsi="宋体" w:eastAsia="仿宋_GB2312"/>
                <w:b/>
                <w:sz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8"/>
              </w:rPr>
              <w:t>字</w:t>
            </w:r>
          </w:p>
        </w:tc>
        <w:tc>
          <w:tcPr>
            <w:tcW w:w="1965" w:type="dxa"/>
            <w:vAlign w:val="center"/>
          </w:tcPr>
          <w:p>
            <w:pPr>
              <w:spacing w:line="0" w:lineRule="atLeast"/>
              <w:ind w:firstLine="482"/>
              <w:jc w:val="center"/>
              <w:rPr>
                <w:rFonts w:hint="eastAsia"/>
                <w:sz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6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/>
        <w:sz w:val="3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2546F"/>
    <w:rsid w:val="17E254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firstLine="480" w:firstLineChars="200"/>
    </w:pPr>
    <w:rPr>
      <w:sz w:val="24"/>
    </w:rPr>
  </w:style>
  <w:style w:type="paragraph" w:styleId="3">
    <w:name w:val="Date"/>
    <w:basedOn w:val="1"/>
    <w:next w:val="1"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942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2018-08-03T14:53:00Z</dcterms:created>
  <dc:creator>JJLFASCINATING</dc:creator>
  <cp:lastModifiedBy>JJLFASCINATING</cp:lastModifiedBy>
  <dcterms:modified xsi:type="dcterms:W3CDTF">2018-08-03T14:57:33Z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